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</w:t>
      </w:r>
      <w:r w:rsidR="00051C1A">
        <w:rPr>
          <w:rFonts w:ascii="Arial" w:eastAsia="Times New Roman" w:hAnsi="Arial" w:cs="Arial"/>
          <w:kern w:val="22"/>
          <w:lang w:val="hr-HR" w:eastAsia="hr-HR"/>
        </w:rPr>
        <w:t>1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CE78F6">
        <w:rPr>
          <w:rFonts w:ascii="Arial" w:eastAsia="Times New Roman" w:hAnsi="Arial" w:cs="Arial"/>
          <w:kern w:val="22"/>
          <w:lang w:val="hr-HR" w:eastAsia="hr-HR"/>
        </w:rPr>
        <w:t>24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4C1E0B">
        <w:rPr>
          <w:rFonts w:ascii="Arial" w:eastAsia="Times New Roman" w:hAnsi="Arial" w:cs="Arial"/>
          <w:kern w:val="22"/>
          <w:lang w:val="hr-HR" w:eastAsia="hr-HR"/>
        </w:rPr>
        <w:t>svibnj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</w:t>
      </w:r>
      <w:r w:rsidR="00CE78F6">
        <w:rPr>
          <w:rFonts w:ascii="Arial" w:eastAsia="Times New Roman" w:hAnsi="Arial" w:cs="Arial"/>
          <w:kern w:val="22"/>
          <w:lang w:val="hr-HR" w:eastAsia="hr-HR"/>
        </w:rPr>
        <w:t>5,0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1C7F78" w:rsidRPr="00022B8C" w:rsidRDefault="009010FA" w:rsidP="001C7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022B8C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022B8C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022B8C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CE78F6" w:rsidRPr="00022B8C">
        <w:rPr>
          <w:rFonts w:ascii="Arial" w:eastAsia="Times New Roman" w:hAnsi="Arial" w:cs="Arial"/>
          <w:kern w:val="22"/>
          <w:lang w:val="hr-HR" w:eastAsia="hr-HR"/>
        </w:rPr>
        <w:t xml:space="preserve">Nada Puceković-zamjenik predsjednika Upravnog vijeća, Josip Vitez, </w:t>
      </w:r>
      <w:r w:rsidR="00A76731" w:rsidRPr="00022B8C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8416D9" w:rsidRPr="00022B8C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022B8C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022B8C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022B8C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022B8C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022B8C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022B8C" w:rsidRDefault="009145FE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022B8C">
        <w:rPr>
          <w:rFonts w:ascii="Arial" w:eastAsia="Times New Roman" w:hAnsi="Arial" w:cs="Arial"/>
          <w:kern w:val="22"/>
          <w:lang w:val="hr-HR" w:eastAsia="hr-HR"/>
        </w:rPr>
        <w:t xml:space="preserve">Opravdano izostali: </w:t>
      </w:r>
      <w:r w:rsidR="00022B8C" w:rsidRPr="00022B8C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022B8C" w:rsidRPr="00022B8C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nazočna </w:t>
      </w:r>
      <w:r w:rsidR="00022B8C" w:rsidRPr="00022B8C">
        <w:rPr>
          <w:rFonts w:ascii="Arial" w:eastAsia="Times New Roman" w:hAnsi="Arial" w:cs="Arial"/>
          <w:kern w:val="22"/>
          <w:lang w:val="hr-HR" w:eastAsia="hr-HR"/>
        </w:rPr>
        <w:t>četiri</w:t>
      </w:r>
      <w:r w:rsidR="009145FE" w:rsidRPr="00022B8C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022B8C">
        <w:rPr>
          <w:rFonts w:ascii="Arial" w:eastAsia="Times New Roman" w:hAnsi="Arial" w:cs="Arial"/>
          <w:kern w:val="22"/>
          <w:lang w:val="hr-HR" w:eastAsia="hr-HR"/>
        </w:rPr>
        <w:t>č</w:t>
      </w:r>
      <w:r w:rsidRPr="00022B8C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022B8C">
        <w:rPr>
          <w:rFonts w:ascii="Arial" w:eastAsia="Times New Roman" w:hAnsi="Arial" w:cs="Arial"/>
          <w:kern w:val="22"/>
          <w:lang w:val="hr-HR" w:eastAsia="hr-HR"/>
        </w:rPr>
        <w:t>ova</w:t>
      </w:r>
      <w:r w:rsidRPr="00022B8C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9145FE" w:rsidRDefault="00E2602D" w:rsidP="009145FE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 xml:space="preserve">Verifikacija zapisnika sa </w:t>
      </w:r>
      <w:r w:rsidR="00051C1A">
        <w:rPr>
          <w:rFonts w:ascii="Arial" w:eastAsia="Calibri" w:hAnsi="Arial" w:cs="Arial"/>
          <w:kern w:val="3"/>
          <w:lang w:val="hr-HR"/>
        </w:rPr>
        <w:t>40</w:t>
      </w:r>
      <w:r w:rsidRPr="00E2602D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051C1A" w:rsidRDefault="00051C1A" w:rsidP="00051C1A">
      <w:pPr>
        <w:pStyle w:val="Odlomakpopisa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Prijedlog Izmjena i dopuna Statuta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>;</w:t>
      </w:r>
    </w:p>
    <w:p w:rsidR="00051C1A" w:rsidRDefault="00051C1A" w:rsidP="00051C1A">
      <w:pPr>
        <w:pStyle w:val="Odlomakpopisa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Izmjena Pravilnika o unutarnjem ustrojstvu i načinu rada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>, pročišćeni tekst;</w:t>
      </w:r>
    </w:p>
    <w:p w:rsidR="00051C1A" w:rsidRDefault="00051C1A" w:rsidP="00051C1A">
      <w:pPr>
        <w:pStyle w:val="Odlomakpopisa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Razno.</w:t>
      </w: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>
        <w:rPr>
          <w:rFonts w:ascii="Arial" w:eastAsia="Times New Roman" w:hAnsi="Arial" w:cs="Arial"/>
          <w:b/>
          <w:kern w:val="22"/>
          <w:lang w:val="hr-HR" w:eastAsia="hr-HR"/>
        </w:rPr>
        <w:t>Verifikacija zapisnika sa 40. sjednice Upravnog vijeća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 w:rsidR="00051C1A">
        <w:rPr>
          <w:rFonts w:ascii="Arial" w:eastAsia="Times New Roman" w:hAnsi="Arial" w:cs="Arial"/>
          <w:kern w:val="22"/>
          <w:lang w:val="hr-HR" w:eastAsia="hr-HR"/>
        </w:rPr>
        <w:t>40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</w:t>
      </w:r>
      <w:r w:rsidR="00C91947">
        <w:rPr>
          <w:rFonts w:ascii="Arial" w:eastAsia="Times New Roman" w:hAnsi="Arial" w:cs="Arial"/>
          <w:b/>
          <w:kern w:val="22"/>
          <w:u w:val="single"/>
          <w:lang w:val="hr-HR" w:eastAsia="hr-HR"/>
        </w:rPr>
        <w:t>a</w:t>
      </w: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051C1A">
        <w:rPr>
          <w:rFonts w:ascii="Arial" w:eastAsia="Times New Roman" w:hAnsi="Arial" w:cs="Arial"/>
          <w:b/>
          <w:kern w:val="22"/>
          <w:lang w:val="hr-HR" w:eastAsia="hr-HR"/>
        </w:rPr>
        <w:t>40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  <w:r w:rsidR="00D20475">
        <w:rPr>
          <w:rFonts w:ascii="Arial" w:eastAsia="Times New Roman" w:hAnsi="Arial" w:cs="Arial"/>
          <w:b/>
          <w:kern w:val="22"/>
          <w:lang w:val="hr-HR" w:eastAsia="hr-HR"/>
        </w:rPr>
        <w:t xml:space="preserve"> Prijedlog Izmjena i dopuna Statuta Dječjeg vrtića </w:t>
      </w:r>
      <w:proofErr w:type="spellStart"/>
      <w:r w:rsidR="00D20475">
        <w:rPr>
          <w:rFonts w:ascii="Arial" w:eastAsia="Times New Roman" w:hAnsi="Arial" w:cs="Arial"/>
          <w:b/>
          <w:kern w:val="22"/>
          <w:lang w:val="hr-HR" w:eastAsia="hr-HR"/>
        </w:rPr>
        <w:t>Žirek</w:t>
      </w:r>
      <w:proofErr w:type="spellEnd"/>
    </w:p>
    <w:p w:rsidR="00031ADA" w:rsidRPr="00F13058" w:rsidRDefault="00031ADA" w:rsidP="00031ADA">
      <w:pPr>
        <w:spacing w:after="0" w:line="240" w:lineRule="auto"/>
        <w:rPr>
          <w:rFonts w:ascii="Arial" w:hAnsi="Arial" w:cs="Arial"/>
          <w:lang w:eastAsia="hr-HR"/>
        </w:rPr>
      </w:pP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C9194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F13058" w:rsidRPr="00F13058" w:rsidRDefault="00F13058" w:rsidP="00F13058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  <w:proofErr w:type="spellStart"/>
      <w:r w:rsidRPr="00F13058">
        <w:rPr>
          <w:rFonts w:ascii="Arial" w:hAnsi="Arial" w:cs="Arial"/>
          <w:b/>
          <w:lang w:eastAsia="hr-HR"/>
        </w:rPr>
        <w:t>Utvrđuje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se </w:t>
      </w:r>
      <w:proofErr w:type="spellStart"/>
      <w:r w:rsidRPr="00F13058">
        <w:rPr>
          <w:rFonts w:ascii="Arial" w:hAnsi="Arial" w:cs="Arial"/>
          <w:b/>
          <w:lang w:eastAsia="hr-HR"/>
        </w:rPr>
        <w:t>Prijedlog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="00711A40">
        <w:rPr>
          <w:rFonts w:ascii="Arial" w:hAnsi="Arial" w:cs="Arial"/>
          <w:b/>
          <w:lang w:eastAsia="hr-HR"/>
        </w:rPr>
        <w:t>odluke</w:t>
      </w:r>
      <w:proofErr w:type="spellEnd"/>
      <w:r w:rsidR="00711A40">
        <w:rPr>
          <w:rFonts w:ascii="Arial" w:hAnsi="Arial" w:cs="Arial"/>
          <w:b/>
          <w:lang w:eastAsia="hr-HR"/>
        </w:rPr>
        <w:t xml:space="preserve"> o </w:t>
      </w:r>
      <w:proofErr w:type="spellStart"/>
      <w:r w:rsidR="00711A40">
        <w:rPr>
          <w:rFonts w:ascii="Arial" w:hAnsi="Arial" w:cs="Arial"/>
          <w:b/>
          <w:lang w:eastAsia="hr-HR"/>
        </w:rPr>
        <w:t>i</w:t>
      </w:r>
      <w:r>
        <w:rPr>
          <w:rFonts w:ascii="Arial" w:hAnsi="Arial" w:cs="Arial"/>
          <w:b/>
          <w:lang w:eastAsia="hr-HR"/>
        </w:rPr>
        <w:t>zmjen</w:t>
      </w:r>
      <w:r w:rsidR="00711A40">
        <w:rPr>
          <w:rFonts w:ascii="Arial" w:hAnsi="Arial" w:cs="Arial"/>
          <w:b/>
          <w:lang w:eastAsia="hr-HR"/>
        </w:rPr>
        <w:t>ama</w:t>
      </w:r>
      <w:proofErr w:type="spellEnd"/>
      <w:r>
        <w:rPr>
          <w:rFonts w:ascii="Arial" w:hAnsi="Arial" w:cs="Arial"/>
          <w:b/>
          <w:lang w:eastAsia="hr-HR"/>
        </w:rPr>
        <w:t xml:space="preserve"> </w:t>
      </w:r>
      <w:proofErr w:type="spellStart"/>
      <w:r w:rsidR="00711A40">
        <w:rPr>
          <w:rFonts w:ascii="Arial" w:hAnsi="Arial" w:cs="Arial"/>
          <w:b/>
          <w:lang w:eastAsia="hr-HR"/>
        </w:rPr>
        <w:t>i</w:t>
      </w:r>
      <w:proofErr w:type="spellEnd"/>
      <w:r>
        <w:rPr>
          <w:rFonts w:ascii="Arial" w:hAnsi="Arial" w:cs="Arial"/>
          <w:b/>
          <w:lang w:eastAsia="hr-HR"/>
        </w:rPr>
        <w:t xml:space="preserve"> </w:t>
      </w:r>
      <w:proofErr w:type="spellStart"/>
      <w:r>
        <w:rPr>
          <w:rFonts w:ascii="Arial" w:hAnsi="Arial" w:cs="Arial"/>
          <w:b/>
          <w:lang w:eastAsia="hr-HR"/>
        </w:rPr>
        <w:t>dopun</w:t>
      </w:r>
      <w:r w:rsidR="00711A40">
        <w:rPr>
          <w:rFonts w:ascii="Arial" w:hAnsi="Arial" w:cs="Arial"/>
          <w:b/>
          <w:lang w:eastAsia="hr-HR"/>
        </w:rPr>
        <w:t>ama</w:t>
      </w:r>
      <w:proofErr w:type="spellEnd"/>
      <w:r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Statuta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Dječjeg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vrtića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>
        <w:rPr>
          <w:rFonts w:ascii="Arial" w:hAnsi="Arial" w:cs="Arial"/>
          <w:b/>
          <w:lang w:eastAsia="hr-HR"/>
        </w:rPr>
        <w:t>Žirek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i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isti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se </w:t>
      </w:r>
      <w:proofErr w:type="spellStart"/>
      <w:r w:rsidRPr="00F13058">
        <w:rPr>
          <w:rFonts w:ascii="Arial" w:hAnsi="Arial" w:cs="Arial"/>
          <w:b/>
          <w:lang w:eastAsia="hr-HR"/>
        </w:rPr>
        <w:t>dostavlja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Osnivaču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na</w:t>
      </w:r>
      <w:proofErr w:type="spellEnd"/>
      <w:r w:rsidRPr="00F13058">
        <w:rPr>
          <w:rFonts w:ascii="Arial" w:hAnsi="Arial" w:cs="Arial"/>
          <w:b/>
          <w:lang w:eastAsia="hr-HR"/>
        </w:rPr>
        <w:t xml:space="preserve"> </w:t>
      </w:r>
      <w:proofErr w:type="spellStart"/>
      <w:r w:rsidRPr="00F13058">
        <w:rPr>
          <w:rFonts w:ascii="Arial" w:hAnsi="Arial" w:cs="Arial"/>
          <w:b/>
          <w:lang w:eastAsia="hr-HR"/>
        </w:rPr>
        <w:t>suglasnost</w:t>
      </w:r>
      <w:proofErr w:type="spellEnd"/>
      <w:r w:rsidRPr="00F13058">
        <w:rPr>
          <w:rFonts w:ascii="Arial" w:hAnsi="Arial" w:cs="Arial"/>
          <w:b/>
          <w:lang w:eastAsia="hr-HR"/>
        </w:rPr>
        <w:t>.</w:t>
      </w:r>
    </w:p>
    <w:p w:rsidR="00F13058" w:rsidRPr="00F13058" w:rsidRDefault="00F13058" w:rsidP="00F13058">
      <w:pPr>
        <w:rPr>
          <w:rFonts w:ascii="Times New Roman" w:hAnsi="Times New Roman"/>
        </w:rPr>
      </w:pPr>
    </w:p>
    <w:p w:rsidR="00900054" w:rsidRPr="00AB7F75" w:rsidRDefault="009A2647" w:rsidP="002F1CEC">
      <w:pPr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900054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="00900054" w:rsidRPr="0090005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r w:rsidR="00900054" w:rsidRPr="00AB7F75">
        <w:rPr>
          <w:rFonts w:ascii="Arial" w:hAnsi="Arial" w:cs="Arial"/>
          <w:b/>
          <w:kern w:val="3"/>
        </w:rPr>
        <w:t xml:space="preserve">Izmjena </w:t>
      </w:r>
      <w:proofErr w:type="spellStart"/>
      <w:r w:rsidR="00900054" w:rsidRPr="00AB7F75">
        <w:rPr>
          <w:rFonts w:ascii="Arial" w:hAnsi="Arial" w:cs="Arial"/>
          <w:b/>
          <w:kern w:val="3"/>
        </w:rPr>
        <w:t>Pravilnika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o </w:t>
      </w:r>
      <w:proofErr w:type="spellStart"/>
      <w:r w:rsidR="00900054" w:rsidRPr="00AB7F75">
        <w:rPr>
          <w:rFonts w:ascii="Arial" w:hAnsi="Arial" w:cs="Arial"/>
          <w:b/>
          <w:kern w:val="3"/>
        </w:rPr>
        <w:t>unutarnjem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ustrojstvu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i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načinu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rada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Dječjeg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vrtića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Žirek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, </w:t>
      </w:r>
      <w:proofErr w:type="spellStart"/>
      <w:r w:rsidR="00900054" w:rsidRPr="00AB7F75">
        <w:rPr>
          <w:rFonts w:ascii="Arial" w:hAnsi="Arial" w:cs="Arial"/>
          <w:b/>
          <w:kern w:val="3"/>
        </w:rPr>
        <w:t>pročišćeni</w:t>
      </w:r>
      <w:proofErr w:type="spellEnd"/>
      <w:r w:rsidR="00900054" w:rsidRPr="00AB7F75">
        <w:rPr>
          <w:rFonts w:ascii="Arial" w:hAnsi="Arial" w:cs="Arial"/>
          <w:b/>
          <w:kern w:val="3"/>
        </w:rPr>
        <w:t xml:space="preserve"> </w:t>
      </w:r>
      <w:proofErr w:type="spellStart"/>
      <w:r w:rsidR="00900054" w:rsidRPr="00AB7F75">
        <w:rPr>
          <w:rFonts w:ascii="Arial" w:hAnsi="Arial" w:cs="Arial"/>
          <w:b/>
          <w:kern w:val="3"/>
        </w:rPr>
        <w:t>tekst</w:t>
      </w:r>
      <w:proofErr w:type="spellEnd"/>
      <w:r w:rsidR="00900054" w:rsidRPr="00AB7F75">
        <w:rPr>
          <w:rFonts w:ascii="Arial" w:hAnsi="Arial" w:cs="Arial"/>
          <w:b/>
          <w:kern w:val="3"/>
        </w:rPr>
        <w:t>;</w:t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</w:t>
      </w:r>
      <w:r w:rsidR="00C91947">
        <w:rPr>
          <w:rFonts w:ascii="Arial" w:eastAsia="Calibri" w:hAnsi="Arial" w:cs="Arial"/>
          <w:b/>
          <w:bCs/>
          <w:u w:val="single"/>
          <w:lang w:val="hr-HR"/>
        </w:rPr>
        <w:t>a</w:t>
      </w:r>
      <w:bookmarkStart w:id="1" w:name="_GoBack"/>
      <w:bookmarkEnd w:id="1"/>
      <w:r w:rsidRPr="00DA77EC">
        <w:rPr>
          <w:rFonts w:ascii="Arial" w:eastAsia="Calibri" w:hAnsi="Arial" w:cs="Arial"/>
          <w:b/>
          <w:bCs/>
          <w:u w:val="single"/>
          <w:lang w:val="hr-HR"/>
        </w:rPr>
        <w:t>:</w:t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DA77EC">
        <w:rPr>
          <w:rFonts w:ascii="Arial" w:eastAsia="Calibri" w:hAnsi="Arial" w:cs="Arial"/>
          <w:b/>
          <w:bCs/>
          <w:lang w:val="hr-HR"/>
        </w:rPr>
        <w:t xml:space="preserve">Upravno vijeće jednoglasno donosi </w:t>
      </w:r>
      <w:r w:rsidR="00D148A4">
        <w:rPr>
          <w:rFonts w:ascii="Arial" w:eastAsia="Calibri" w:hAnsi="Arial" w:cs="Arial"/>
          <w:b/>
          <w:bCs/>
          <w:lang w:val="hr-HR"/>
        </w:rPr>
        <w:t xml:space="preserve">Pravilnik o unutarnjem ustrojstvu i načinu rada Dječjeg vrtića </w:t>
      </w:r>
      <w:proofErr w:type="spellStart"/>
      <w:r w:rsidR="00D148A4">
        <w:rPr>
          <w:rFonts w:ascii="Arial" w:eastAsia="Calibri" w:hAnsi="Arial" w:cs="Arial"/>
          <w:b/>
          <w:bCs/>
          <w:lang w:val="hr-HR"/>
        </w:rPr>
        <w:t>Žirek</w:t>
      </w:r>
      <w:proofErr w:type="spellEnd"/>
      <w:r w:rsidR="00D148A4">
        <w:rPr>
          <w:rFonts w:ascii="Arial" w:eastAsia="Calibri" w:hAnsi="Arial" w:cs="Arial"/>
          <w:b/>
          <w:bCs/>
          <w:lang w:val="hr-HR"/>
        </w:rPr>
        <w:t>, pročišćeni tekst</w:t>
      </w:r>
      <w:r w:rsidRPr="00DA77EC">
        <w:rPr>
          <w:rFonts w:ascii="Arial" w:eastAsia="Calibri" w:hAnsi="Arial" w:cs="Arial"/>
          <w:b/>
          <w:bCs/>
          <w:lang w:val="hr-HR"/>
        </w:rPr>
        <w:t>.</w:t>
      </w:r>
    </w:p>
    <w:p w:rsidR="00735E3E" w:rsidRDefault="00735E3E" w:rsidP="00735E3E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8E1C4E" w:rsidRDefault="000A7868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411B97">
        <w:rPr>
          <w:rFonts w:ascii="Arial" w:hAnsi="Arial" w:cs="Arial"/>
          <w:b/>
        </w:rPr>
        <w:t>Točka</w:t>
      </w:r>
      <w:proofErr w:type="spellEnd"/>
      <w:r w:rsidRPr="00411B97">
        <w:rPr>
          <w:rFonts w:ascii="Arial" w:hAnsi="Arial" w:cs="Arial"/>
          <w:b/>
        </w:rPr>
        <w:t xml:space="preserve"> 4.</w:t>
      </w:r>
      <w:r w:rsidRPr="000A7868">
        <w:rPr>
          <w:rFonts w:ascii="Arial" w:hAnsi="Arial" w:cs="Arial"/>
        </w:rPr>
        <w:t xml:space="preserve"> </w:t>
      </w:r>
      <w:proofErr w:type="spellStart"/>
      <w:r w:rsidRPr="000A7868">
        <w:rPr>
          <w:rFonts w:ascii="Arial" w:hAnsi="Arial" w:cs="Arial"/>
          <w:b/>
        </w:rPr>
        <w:t>Razno</w:t>
      </w:r>
      <w:proofErr w:type="spellEnd"/>
    </w:p>
    <w:p w:rsidR="000A7868" w:rsidRDefault="000A7868" w:rsidP="008E1C4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Ravnatelj</w:t>
      </w:r>
      <w:proofErr w:type="spellEnd"/>
      <w:r>
        <w:rPr>
          <w:rFonts w:ascii="Arial" w:hAnsi="Arial" w:cs="Arial"/>
        </w:rPr>
        <w:t xml:space="preserve"> Sandra </w:t>
      </w:r>
      <w:proofErr w:type="spellStart"/>
      <w:r>
        <w:rPr>
          <w:rFonts w:ascii="Arial" w:hAnsi="Arial" w:cs="Arial"/>
        </w:rPr>
        <w:t>Crnić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izvješćuje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upis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Vrtić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prošao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zaprimljeno</w:t>
      </w:r>
      <w:proofErr w:type="spellEnd"/>
      <w:r w:rsidR="004B74BB">
        <w:rPr>
          <w:rFonts w:ascii="Arial" w:hAnsi="Arial" w:cs="Arial"/>
        </w:rPr>
        <w:t xml:space="preserve"> 196 </w:t>
      </w:r>
      <w:proofErr w:type="spellStart"/>
      <w:r w:rsidR="004B74BB">
        <w:rPr>
          <w:rFonts w:ascii="Arial" w:hAnsi="Arial" w:cs="Arial"/>
        </w:rPr>
        <w:t>zahtjeva</w:t>
      </w:r>
      <w:proofErr w:type="spellEnd"/>
      <w:r w:rsidR="004B74BB">
        <w:rPr>
          <w:rFonts w:ascii="Arial" w:hAnsi="Arial" w:cs="Arial"/>
        </w:rPr>
        <w:t xml:space="preserve"> za </w:t>
      </w:r>
      <w:proofErr w:type="spellStart"/>
      <w:r w:rsidR="004B74BB">
        <w:rPr>
          <w:rFonts w:ascii="Arial" w:hAnsi="Arial" w:cs="Arial"/>
        </w:rPr>
        <w:t>upis</w:t>
      </w:r>
      <w:proofErr w:type="spellEnd"/>
      <w:r w:rsidR="004B74BB">
        <w:rPr>
          <w:rFonts w:ascii="Arial" w:hAnsi="Arial" w:cs="Arial"/>
        </w:rPr>
        <w:t>.</w:t>
      </w:r>
    </w:p>
    <w:p w:rsidR="004B74BB" w:rsidRPr="000A7868" w:rsidRDefault="004B74BB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</w:t>
      </w:r>
      <w:r w:rsidR="00152C4B">
        <w:rPr>
          <w:rFonts w:ascii="Arial" w:eastAsia="Calibri" w:hAnsi="Arial" w:cs="Arial"/>
          <w:kern w:val="3"/>
          <w:lang w:val="hr-HR"/>
        </w:rPr>
        <w:t>1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152C4B">
        <w:rPr>
          <w:rFonts w:ascii="Arial" w:eastAsia="Calibri" w:hAnsi="Arial" w:cs="Arial"/>
          <w:kern w:val="3"/>
          <w:lang w:val="hr-HR"/>
        </w:rPr>
        <w:t>1</w:t>
      </w:r>
      <w:r w:rsidR="007F0565" w:rsidRPr="00152C4B">
        <w:rPr>
          <w:rFonts w:ascii="Arial" w:eastAsia="Calibri" w:hAnsi="Arial" w:cs="Arial"/>
          <w:kern w:val="3"/>
          <w:lang w:val="hr-HR"/>
        </w:rPr>
        <w:t>5</w:t>
      </w:r>
      <w:r w:rsidR="000E6022" w:rsidRPr="00152C4B">
        <w:rPr>
          <w:rFonts w:ascii="Arial" w:eastAsia="Calibri" w:hAnsi="Arial" w:cs="Arial"/>
          <w:kern w:val="3"/>
          <w:lang w:val="hr-HR"/>
        </w:rPr>
        <w:t>:</w:t>
      </w:r>
      <w:r w:rsidR="007F0565" w:rsidRPr="00152C4B">
        <w:rPr>
          <w:rFonts w:ascii="Arial" w:eastAsia="Calibri" w:hAnsi="Arial" w:cs="Arial"/>
          <w:kern w:val="3"/>
          <w:lang w:val="hr-HR"/>
        </w:rPr>
        <w:t>35</w:t>
      </w:r>
      <w:r w:rsidRPr="00152C4B">
        <w:rPr>
          <w:rFonts w:ascii="Arial" w:eastAsia="Calibri" w:hAnsi="Arial" w:cs="Arial"/>
          <w:kern w:val="3"/>
          <w:lang w:val="hr-HR"/>
        </w:rPr>
        <w:t xml:space="preserve"> </w:t>
      </w:r>
      <w:r w:rsidRPr="001C7F78"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455689">
        <w:rPr>
          <w:rFonts w:ascii="Arial" w:eastAsia="Calibri" w:hAnsi="Arial" w:cs="Arial"/>
          <w:kern w:val="3"/>
          <w:lang w:val="hr-HR"/>
        </w:rPr>
        <w:t>8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20"/>
  </w:num>
  <w:num w:numId="8">
    <w:abstractNumId w:val="2"/>
  </w:num>
  <w:num w:numId="9">
    <w:abstractNumId w:val="3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12"/>
  </w:num>
  <w:num w:numId="18">
    <w:abstractNumId w:val="16"/>
  </w:num>
  <w:num w:numId="19">
    <w:abstractNumId w:val="1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20599"/>
    <w:rsid w:val="0002185B"/>
    <w:rsid w:val="00022B8C"/>
    <w:rsid w:val="00031ADA"/>
    <w:rsid w:val="0003489E"/>
    <w:rsid w:val="00051C1A"/>
    <w:rsid w:val="000532DD"/>
    <w:rsid w:val="00067FB9"/>
    <w:rsid w:val="00081009"/>
    <w:rsid w:val="000A7868"/>
    <w:rsid w:val="000B02A5"/>
    <w:rsid w:val="000B0E11"/>
    <w:rsid w:val="000C11B3"/>
    <w:rsid w:val="000D3873"/>
    <w:rsid w:val="000D66A1"/>
    <w:rsid w:val="000E2501"/>
    <w:rsid w:val="000E3478"/>
    <w:rsid w:val="000E6022"/>
    <w:rsid w:val="000E7434"/>
    <w:rsid w:val="000F4816"/>
    <w:rsid w:val="00117393"/>
    <w:rsid w:val="001371C9"/>
    <w:rsid w:val="00141B7D"/>
    <w:rsid w:val="00152C4B"/>
    <w:rsid w:val="00174A48"/>
    <w:rsid w:val="001818C7"/>
    <w:rsid w:val="00192E70"/>
    <w:rsid w:val="00196CE6"/>
    <w:rsid w:val="001C7F78"/>
    <w:rsid w:val="001E046D"/>
    <w:rsid w:val="001E15C7"/>
    <w:rsid w:val="001E76C2"/>
    <w:rsid w:val="001F5736"/>
    <w:rsid w:val="00221108"/>
    <w:rsid w:val="00224744"/>
    <w:rsid w:val="00236373"/>
    <w:rsid w:val="0023769B"/>
    <w:rsid w:val="00242A87"/>
    <w:rsid w:val="002643DD"/>
    <w:rsid w:val="00291502"/>
    <w:rsid w:val="00297200"/>
    <w:rsid w:val="002B20ED"/>
    <w:rsid w:val="002C7E4E"/>
    <w:rsid w:val="002D0B5F"/>
    <w:rsid w:val="002D150D"/>
    <w:rsid w:val="002F1CEC"/>
    <w:rsid w:val="002F707B"/>
    <w:rsid w:val="002F7849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C04ED"/>
    <w:rsid w:val="003D15C6"/>
    <w:rsid w:val="003D37DB"/>
    <w:rsid w:val="003E54A0"/>
    <w:rsid w:val="0040651B"/>
    <w:rsid w:val="00407EEE"/>
    <w:rsid w:val="00411B97"/>
    <w:rsid w:val="00434E81"/>
    <w:rsid w:val="0044686F"/>
    <w:rsid w:val="00455689"/>
    <w:rsid w:val="0045769E"/>
    <w:rsid w:val="00467235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1B6C"/>
    <w:rsid w:val="004E4707"/>
    <w:rsid w:val="005018AA"/>
    <w:rsid w:val="0050782C"/>
    <w:rsid w:val="00515257"/>
    <w:rsid w:val="005223D4"/>
    <w:rsid w:val="005372E3"/>
    <w:rsid w:val="00554918"/>
    <w:rsid w:val="00560DAF"/>
    <w:rsid w:val="00567F74"/>
    <w:rsid w:val="00574DB7"/>
    <w:rsid w:val="005753A5"/>
    <w:rsid w:val="00575A17"/>
    <w:rsid w:val="00581C93"/>
    <w:rsid w:val="005A6B90"/>
    <w:rsid w:val="005C7EB4"/>
    <w:rsid w:val="00623F24"/>
    <w:rsid w:val="0063490E"/>
    <w:rsid w:val="00656A62"/>
    <w:rsid w:val="00672FE1"/>
    <w:rsid w:val="00680D3A"/>
    <w:rsid w:val="006878FE"/>
    <w:rsid w:val="006937E2"/>
    <w:rsid w:val="006A0218"/>
    <w:rsid w:val="006B1A15"/>
    <w:rsid w:val="006C1B21"/>
    <w:rsid w:val="006D18F0"/>
    <w:rsid w:val="006D2F3E"/>
    <w:rsid w:val="006E00B1"/>
    <w:rsid w:val="00711A40"/>
    <w:rsid w:val="00726FFD"/>
    <w:rsid w:val="00735E3E"/>
    <w:rsid w:val="007473DD"/>
    <w:rsid w:val="00751F70"/>
    <w:rsid w:val="007704B0"/>
    <w:rsid w:val="007753B8"/>
    <w:rsid w:val="007F0565"/>
    <w:rsid w:val="00815B26"/>
    <w:rsid w:val="00825F88"/>
    <w:rsid w:val="00827C45"/>
    <w:rsid w:val="008416D9"/>
    <w:rsid w:val="008429A1"/>
    <w:rsid w:val="008625FD"/>
    <w:rsid w:val="008804C0"/>
    <w:rsid w:val="00886718"/>
    <w:rsid w:val="00895989"/>
    <w:rsid w:val="008A32FA"/>
    <w:rsid w:val="008B73A3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E3BA0"/>
    <w:rsid w:val="009F5210"/>
    <w:rsid w:val="00A00EB5"/>
    <w:rsid w:val="00A10808"/>
    <w:rsid w:val="00A11D62"/>
    <w:rsid w:val="00A23C2C"/>
    <w:rsid w:val="00A27F2A"/>
    <w:rsid w:val="00A4197C"/>
    <w:rsid w:val="00A451B8"/>
    <w:rsid w:val="00A5190E"/>
    <w:rsid w:val="00A579CE"/>
    <w:rsid w:val="00A67B26"/>
    <w:rsid w:val="00A71C89"/>
    <w:rsid w:val="00A76731"/>
    <w:rsid w:val="00A8124C"/>
    <w:rsid w:val="00AA165B"/>
    <w:rsid w:val="00AA7454"/>
    <w:rsid w:val="00AB5084"/>
    <w:rsid w:val="00AB7F75"/>
    <w:rsid w:val="00AE78BE"/>
    <w:rsid w:val="00B42B5E"/>
    <w:rsid w:val="00B43A9D"/>
    <w:rsid w:val="00B51526"/>
    <w:rsid w:val="00B616EF"/>
    <w:rsid w:val="00B7114D"/>
    <w:rsid w:val="00BB68A3"/>
    <w:rsid w:val="00BC35EB"/>
    <w:rsid w:val="00BC479E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26C2A"/>
    <w:rsid w:val="00C319BA"/>
    <w:rsid w:val="00C47CDD"/>
    <w:rsid w:val="00C604A0"/>
    <w:rsid w:val="00C770A6"/>
    <w:rsid w:val="00C91947"/>
    <w:rsid w:val="00C96C41"/>
    <w:rsid w:val="00CB0D4D"/>
    <w:rsid w:val="00CB3D40"/>
    <w:rsid w:val="00CC1ED9"/>
    <w:rsid w:val="00CD6ED0"/>
    <w:rsid w:val="00CD7972"/>
    <w:rsid w:val="00CE2C6C"/>
    <w:rsid w:val="00CE78F6"/>
    <w:rsid w:val="00CF521B"/>
    <w:rsid w:val="00D148A4"/>
    <w:rsid w:val="00D20475"/>
    <w:rsid w:val="00D3446C"/>
    <w:rsid w:val="00D721E5"/>
    <w:rsid w:val="00DA77EC"/>
    <w:rsid w:val="00DB7319"/>
    <w:rsid w:val="00DE2478"/>
    <w:rsid w:val="00DE42CD"/>
    <w:rsid w:val="00DE5AAA"/>
    <w:rsid w:val="00DE722E"/>
    <w:rsid w:val="00E00A36"/>
    <w:rsid w:val="00E10FEC"/>
    <w:rsid w:val="00E11302"/>
    <w:rsid w:val="00E1523B"/>
    <w:rsid w:val="00E2602D"/>
    <w:rsid w:val="00E260B5"/>
    <w:rsid w:val="00E67FDE"/>
    <w:rsid w:val="00E8033F"/>
    <w:rsid w:val="00E90C28"/>
    <w:rsid w:val="00EA7C0F"/>
    <w:rsid w:val="00EB0D93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13058"/>
    <w:rsid w:val="00F30560"/>
    <w:rsid w:val="00F34C4A"/>
    <w:rsid w:val="00F41FF1"/>
    <w:rsid w:val="00F4386C"/>
    <w:rsid w:val="00F81437"/>
    <w:rsid w:val="00FA493C"/>
    <w:rsid w:val="00FB6B33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3E6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2022-05-25T07:57:00Z</cp:lastPrinted>
  <dcterms:created xsi:type="dcterms:W3CDTF">2022-08-31T09:05:00Z</dcterms:created>
  <dcterms:modified xsi:type="dcterms:W3CDTF">2022-08-31T09:06:00Z</dcterms:modified>
</cp:coreProperties>
</file>